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F2" w:rsidRPr="00DB61F2" w:rsidRDefault="00DB61F2" w:rsidP="00DB61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fldChar w:fldCharType="begin"/>
      </w: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instrText xml:space="preserve"> HYPERLINK "http://old.bryanskobl.ru/print/region/law/view.php?id=20457&amp;type=26" </w:instrText>
      </w: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fldChar w:fldCharType="separate"/>
      </w:r>
      <w:r w:rsidRPr="00DB61F2">
        <w:rPr>
          <w:rFonts w:ascii="Arial" w:eastAsia="Times New Roman" w:hAnsi="Arial" w:cs="Arial"/>
          <w:color w:val="3960BC"/>
          <w:sz w:val="20"/>
          <w:lang w:eastAsia="ru-RU"/>
        </w:rPr>
        <w:t>Версия для печати</w:t>
      </w: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fldChar w:fldCharType="end"/>
      </w:r>
    </w:p>
    <w:p w:rsidR="00DB61F2" w:rsidRPr="00DB61F2" w:rsidRDefault="00DB61F2" w:rsidP="00DB61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DB61F2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ПРАВИТЕЛЬСТВО БРЯНСКОЙ ОБЛАСТИ</w:t>
      </w:r>
    </w:p>
    <w:p w:rsidR="00DB61F2" w:rsidRPr="00DB61F2" w:rsidRDefault="00DB61F2" w:rsidP="00DB61F2">
      <w:pPr>
        <w:shd w:val="clear" w:color="auto" w:fill="FFFFFF"/>
        <w:spacing w:after="84" w:line="240" w:lineRule="auto"/>
        <w:jc w:val="center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03463"/>
          <w:sz w:val="20"/>
          <w:szCs w:val="20"/>
          <w:lang w:eastAsia="ru-RU"/>
        </w:rPr>
        <w:drawing>
          <wp:inline distT="0" distB="0" distL="0" distR="0">
            <wp:extent cx="10795" cy="20955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F2" w:rsidRPr="00DB61F2" w:rsidRDefault="00DB61F2" w:rsidP="00DB61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proofErr w:type="gramStart"/>
      <w:r w:rsidRPr="00DB61F2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</w:t>
      </w:r>
      <w:proofErr w:type="gramEnd"/>
      <w:r w:rsidRPr="00DB61F2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 xml:space="preserve"> О С Т А Н О В Л Е Н И Е</w:t>
      </w:r>
    </w:p>
    <w:p w:rsidR="00DB61F2" w:rsidRPr="00DB61F2" w:rsidRDefault="00DB61F2" w:rsidP="00DB61F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DB61F2" w:rsidRPr="00DB61F2" w:rsidTr="00DB61F2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1F2" w:rsidRPr="00DB61F2" w:rsidRDefault="00DB61F2" w:rsidP="00DB61F2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DB61F2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от 11 ноября 2020 г. № 504-п</w:t>
            </w:r>
            <w:r w:rsidRPr="00DB61F2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br/>
              <w:t>г. Брянск</w:t>
            </w:r>
          </w:p>
        </w:tc>
      </w:tr>
      <w:tr w:rsidR="00DB61F2" w:rsidRPr="00DB61F2" w:rsidTr="00DB61F2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1F2" w:rsidRPr="00DB61F2" w:rsidRDefault="00DB61F2" w:rsidP="00DB61F2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DB61F2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 </w:t>
            </w:r>
          </w:p>
        </w:tc>
      </w:tr>
      <w:tr w:rsidR="00DB61F2" w:rsidRPr="00DB61F2" w:rsidTr="00DB61F2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1F2" w:rsidRPr="00DB61F2" w:rsidRDefault="00DB61F2" w:rsidP="00DB61F2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DB61F2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ОБ УТВЕРЖДЕНИИ ПОРЯДКА ФОРМИРОВАНИЯ И ВЕДЕНИЯ РЕГИОНАЛЬНОЙ ИНФОРМАЦИОННОЙ СИСТЕМЫ ДОСТУПНОСТИ ДОШКОЛЬНОГО ОБРАЗОВАНИЯ В БРЯНСКОЙ ОБЛАСТИ, В ТОМ ЧИСЛЕ ПОРЯДКА ПРЕДОСТАВЛЕНИЯ РОДИТЕЛЯМ (ЗАКОННЫМ ПРЕДСТАВИТЕЛЯМ) ДЕТЕЙ СВЕДЕНИЙ ИЗ НЕЕ</w:t>
            </w:r>
          </w:p>
        </w:tc>
      </w:tr>
    </w:tbl>
    <w:p w:rsidR="00DB61F2" w:rsidRPr="00DB61F2" w:rsidRDefault="00DB61F2" w:rsidP="00DB6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p w:rsidR="00DB61F2" w:rsidRPr="00DB61F2" w:rsidRDefault="00DB61F2" w:rsidP="00DB6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proofErr w:type="gramStart"/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В соответствии с распоряжением Правительства Российской Федерации от 16 июля 2020 года № 1845-р 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«Об образовании в Российской Федерации», в том числе по порядку предоставления родителям (законным представителям) детей сведений из них, Правительство Брянской области</w:t>
      </w:r>
      <w:proofErr w:type="gramEnd"/>
    </w:p>
    <w:p w:rsidR="00DB61F2" w:rsidRPr="00DB61F2" w:rsidRDefault="00DB61F2" w:rsidP="00DB6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ПОСТАНОВЛЯЕТ:</w:t>
      </w:r>
    </w:p>
    <w:p w:rsidR="00DB61F2" w:rsidRPr="00DB61F2" w:rsidRDefault="00DB61F2" w:rsidP="00DB61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1. Утвердить прилагаемый Порядок формирования и ведения региональной информационной системы доступности дошкольного образования в Брянской области, в том числе порядок предоставления родителям (законным представителям) детей сведений из нее.</w:t>
      </w: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2. Опубликовать постановление на официальном сайте Правительства Брянской области в сети «Интернет» и «Официальном </w:t>
      </w:r>
      <w:proofErr w:type="spellStart"/>
      <w:proofErr w:type="gramStart"/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интернет-портале</w:t>
      </w:r>
      <w:proofErr w:type="spellEnd"/>
      <w:proofErr w:type="gramEnd"/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правовой информации» (</w:t>
      </w:r>
      <w:proofErr w:type="spellStart"/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pravo.gov.ru</w:t>
      </w:r>
      <w:proofErr w:type="spellEnd"/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).</w:t>
      </w: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3. Постановление вступает в силу после его официального опубликования.</w:t>
      </w: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4. </w:t>
      </w:r>
      <w:proofErr w:type="gramStart"/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Контроль за</w:t>
      </w:r>
      <w:proofErr w:type="gramEnd"/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исполнением настоящего постановления возложить на исполняющего обязанности заместителя Губернатора Брянской области </w:t>
      </w:r>
      <w:proofErr w:type="spellStart"/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Оборотова</w:t>
      </w:r>
      <w:proofErr w:type="spellEnd"/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В.Н.</w:t>
      </w:r>
    </w:p>
    <w:p w:rsidR="00DB61F2" w:rsidRPr="00DB61F2" w:rsidRDefault="00DB61F2" w:rsidP="00DB61F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DB61F2" w:rsidRPr="00DB61F2" w:rsidTr="00DB61F2">
        <w:trPr>
          <w:tblCellSpacing w:w="0" w:type="dxa"/>
        </w:trPr>
        <w:tc>
          <w:tcPr>
            <w:tcW w:w="4000" w:type="pct"/>
            <w:vAlign w:val="center"/>
            <w:hideMark/>
          </w:tcPr>
          <w:p w:rsidR="00DB61F2" w:rsidRPr="00DB61F2" w:rsidRDefault="00DB61F2" w:rsidP="00DB61F2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DB61F2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DB61F2" w:rsidRPr="00DB61F2" w:rsidRDefault="00DB61F2" w:rsidP="00DB61F2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</w:pPr>
            <w:r w:rsidRPr="00DB61F2">
              <w:rPr>
                <w:rFonts w:ascii="Arial" w:eastAsia="Times New Roman" w:hAnsi="Arial" w:cs="Arial"/>
                <w:color w:val="203463"/>
                <w:sz w:val="24"/>
                <w:szCs w:val="24"/>
                <w:lang w:eastAsia="ru-RU"/>
              </w:rPr>
              <w:t>А.В.Богомаз</w:t>
            </w:r>
          </w:p>
        </w:tc>
      </w:tr>
    </w:tbl>
    <w:p w:rsidR="00DB61F2" w:rsidRPr="00DB61F2" w:rsidRDefault="00DB61F2" w:rsidP="00DB6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DB61F2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DB61F2">
        <w:rPr>
          <w:rFonts w:ascii="Arial" w:eastAsia="Times New Roman" w:hAnsi="Arial" w:cs="Arial"/>
          <w:b/>
          <w:bCs/>
          <w:color w:val="203463"/>
          <w:sz w:val="20"/>
          <w:szCs w:val="20"/>
          <w:lang w:eastAsia="ru-RU"/>
        </w:rPr>
        <w:t>Приложения:</w:t>
      </w:r>
    </w:p>
    <w:p w:rsidR="00DB61F2" w:rsidRPr="00DB61F2" w:rsidRDefault="00DB61F2" w:rsidP="00DB6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hyperlink r:id="rId6" w:history="1"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Порядок формирования и ведения региональной информационной системы доступности дошкольного образования в Брянской области, в том числе порядок предоставления родителям (законным представителям) детей сведений из нее (</w:t>
        </w:r>
        <w:proofErr w:type="spell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html</w:t>
        </w:r>
        <w:proofErr w:type="spell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)</w:t>
        </w:r>
      </w:hyperlink>
    </w:p>
    <w:p w:rsidR="00DB61F2" w:rsidRPr="00DB61F2" w:rsidRDefault="00DB61F2" w:rsidP="00DB6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hyperlink r:id="rId7" w:history="1"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Приложение 1 к Порядку. Требования к функциям (задачам) региональной информационной системы доступности дошкольного образования в Брянской области, в том числе порядку предоставления родителям (законным представителям) детей сведений из нее (</w:t>
        </w:r>
        <w:proofErr w:type="spell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zip</w:t>
        </w:r>
        <w:proofErr w:type="spell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)</w:t>
        </w:r>
      </w:hyperlink>
    </w:p>
    <w:p w:rsidR="00DB61F2" w:rsidRPr="00DB61F2" w:rsidRDefault="00DB61F2" w:rsidP="00DB6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hyperlink r:id="rId8" w:history="1"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 xml:space="preserve">Приложение 1 к требованиям к функциям (задачам) региональной информационной системы доступности дошкольного образования в Брянской области, в том числе порядку предоставления родителям (законным представителям) детей сведений из нее. Форматы сведений, используемых при формировании заявления для направления в государственные, муниципальные образовательные организации, а также в иные организации в рамках соглашений, в том числе о государственно-частном, </w:t>
        </w:r>
        <w:proofErr w:type="spell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муниципально-частном</w:t>
        </w:r>
        <w:proofErr w:type="spell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 xml:space="preserve"> партнерстве, в региональной информационной системе (</w:t>
        </w:r>
        <w:proofErr w:type="spell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zip</w:t>
        </w:r>
        <w:proofErr w:type="spell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)</w:t>
        </w:r>
      </w:hyperlink>
    </w:p>
    <w:p w:rsidR="00DB61F2" w:rsidRPr="00DB61F2" w:rsidRDefault="00DB61F2" w:rsidP="00DB6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hyperlink r:id="rId9" w:history="1"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 xml:space="preserve">Приложение 2 к требованиям к функциям (задачам) региональной информационной системы доступности дошкольного образования в Брянской области, в том числе порядку предоставления родителям (законным представителям) детей сведений из нее. Статусы информирования (уведомления) заявителей о результатах рассмотрения заявления для направления и (или) заявления о приеме в государственные и муниципальные образовательные организации, а также в иные организации в рамках соглашений, в том числе о государственно-частном, </w:t>
        </w:r>
        <w:proofErr w:type="spell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муниципально-частном</w:t>
        </w:r>
        <w:proofErr w:type="spell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 xml:space="preserve"> партнерстве (</w:t>
        </w:r>
        <w:proofErr w:type="spell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zip</w:t>
        </w:r>
        <w:proofErr w:type="spell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)</w:t>
        </w:r>
      </w:hyperlink>
    </w:p>
    <w:p w:rsidR="00DB61F2" w:rsidRPr="00DB61F2" w:rsidRDefault="00DB61F2" w:rsidP="00DB6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hyperlink r:id="rId10" w:history="1"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 xml:space="preserve">Приложение 3 к требованиям к функциям (задачам) региональной информационной системы доступности дошкольного образования в Брянской области, в том числе порядку предоставления родителям (законным представителям) детей сведений из нее. </w:t>
        </w:r>
        <w:proofErr w:type="gram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ФОРМА, формируемая в региональной информационной системе по каждой образовательной организации, указанной в заявлении для направления, в том числе для передачи на Единый портал государственных и муниципальных услуг (функций) и (или) региональный портал государственных и муниципальных услуг (функций), и печати обезличенных списков детей, получивших места в государственных, муниципальных образовательных организациях, а также в иных организациях в рамках соглашений, в том числе</w:t>
        </w:r>
        <w:proofErr w:type="gram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 xml:space="preserve"> о государственно-частном, </w:t>
        </w:r>
        <w:proofErr w:type="spell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муниципально-частном</w:t>
        </w:r>
        <w:proofErr w:type="spell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 xml:space="preserve"> партнерстве (</w:t>
        </w:r>
        <w:proofErr w:type="spell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zip</w:t>
        </w:r>
        <w:proofErr w:type="spell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)</w:t>
        </w:r>
      </w:hyperlink>
    </w:p>
    <w:p w:rsidR="00DB61F2" w:rsidRPr="00DB61F2" w:rsidRDefault="00DB61F2" w:rsidP="00DB6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hyperlink r:id="rId11" w:history="1"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Приложение 2 к Порядку. Перечень информации, содержащейся в региональной информационной системе (</w:t>
        </w:r>
        <w:proofErr w:type="spellStart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html</w:t>
        </w:r>
        <w:proofErr w:type="spellEnd"/>
        <w:r w:rsidRPr="00DB61F2">
          <w:rPr>
            <w:rFonts w:ascii="Arial" w:eastAsia="Times New Roman" w:hAnsi="Arial" w:cs="Arial"/>
            <w:color w:val="3960BC"/>
            <w:sz w:val="20"/>
            <w:lang w:eastAsia="ru-RU"/>
          </w:rPr>
          <w:t>)</w:t>
        </w:r>
      </w:hyperlink>
    </w:p>
    <w:p w:rsidR="00FF6FD2" w:rsidRDefault="00FF6FD2"/>
    <w:sectPr w:rsidR="00FF6FD2" w:rsidSect="00FF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61C25"/>
    <w:multiLevelType w:val="multilevel"/>
    <w:tmpl w:val="E758C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1F2"/>
    <w:rsid w:val="00DB61F2"/>
    <w:rsid w:val="00FF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1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39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bryanskobl.ru/region/law/docs/20201111-pp504-pril3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d.bryanskobl.ru/region/law/docs/20201111-pp504-pril2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bryanskobl.ru/region/law/appendix.php?id=12607" TargetMode="External"/><Relationship Id="rId11" Type="http://schemas.openxmlformats.org/officeDocument/2006/relationships/hyperlink" Target="http://old.bryanskobl.ru/region/law/appendix.php?id=1261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old.bryanskobl.ru/region/law/docs/20201111-pp504-pril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bryanskobl.ru/region/law/docs/20201111-pp504-pril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2021-10-21T08:23:00Z</dcterms:created>
  <dcterms:modified xsi:type="dcterms:W3CDTF">2021-10-21T08:24:00Z</dcterms:modified>
</cp:coreProperties>
</file>